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ЛАБОРАТОРНАЯ РАБОТА №9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МИКРОСТРУКТУРНЫЙ АНАЛИЗ ЛЕГИРОВАННЫХ СТАЛЕЙ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 ЦЕЛЬ РАБОТЫ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1.1. Изучить микроструктуру легированных сталей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1.2. Классифицировать стали по структуре в равновесном состоянии.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1.3. Указать типовые режимы окончательной термической обработки легированных сталей.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iCs/>
          <w:sz w:val="28"/>
          <w:szCs w:val="28"/>
        </w:rPr>
        <w:t>1.4.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Указать области применения легированных сталей.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 ПРИБОРЫ И МАТЕРИАЛЫ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2.1. Набор шлифов легированных сталей лабораторной коллекции.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2.2. Металлографические микроскопы МИМ-7 и МИМ-8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2.3. Альбомы с фотографиями микроструктур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3. ТЕОРЕТИЧЕСКОЕ ВВЕДЕНИЕ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3.1. Влияние легирующих элементов на "температуры аллотропического превращения железа.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Марганец, никель, медь, платина повышают критическую точку А</w:t>
      </w:r>
      <w:proofErr w:type="gramStart"/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и сни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жают точки А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F7719">
        <w:rPr>
          <w:rFonts w:ascii="Times New Roman" w:hAnsi="Times New Roman" w:cs="Times New Roman"/>
          <w:sz w:val="28"/>
          <w:szCs w:val="28"/>
        </w:rPr>
        <w:t xml:space="preserve"> расширяя тем самым </w:t>
      </w:r>
      <w:r w:rsidRPr="002F7719">
        <w:rPr>
          <w:rFonts w:ascii="Times New Roman" w:hAnsi="Times New Roman" w:cs="Times New Roman"/>
          <w:iCs/>
          <w:sz w:val="28"/>
          <w:szCs w:val="28"/>
        </w:rPr>
        <w:t xml:space="preserve">γ - </w:t>
      </w:r>
      <w:r w:rsidRPr="002F7719">
        <w:rPr>
          <w:rFonts w:ascii="Times New Roman" w:hAnsi="Times New Roman" w:cs="Times New Roman"/>
          <w:sz w:val="28"/>
          <w:szCs w:val="28"/>
        </w:rPr>
        <w:t>область диаграмм равновесия</w:t>
      </w:r>
      <w:r w:rsidRPr="002F77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же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лезо - легирующий элемент. Кремний, молибден, вольфрам, ванадий и др. сни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жают точку А</w:t>
      </w:r>
      <w:proofErr w:type="gramStart"/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и повышают точку А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F7719">
        <w:rPr>
          <w:rFonts w:ascii="Times New Roman" w:hAnsi="Times New Roman" w:cs="Times New Roman"/>
          <w:sz w:val="28"/>
          <w:szCs w:val="28"/>
        </w:rPr>
        <w:t xml:space="preserve">, что приводит к сужению </w:t>
      </w:r>
      <w:r w:rsidRPr="002F7719">
        <w:rPr>
          <w:rFonts w:ascii="Times New Roman" w:hAnsi="Times New Roman" w:cs="Times New Roman"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- облас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ти и расширению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λ - </w:t>
      </w:r>
      <w:r w:rsidRPr="002F7719">
        <w:rPr>
          <w:rFonts w:ascii="Times New Roman" w:hAnsi="Times New Roman" w:cs="Times New Roman"/>
          <w:sz w:val="28"/>
          <w:szCs w:val="28"/>
        </w:rPr>
        <w:t>области. Хром также понижает критическую точку А</w:t>
      </w:r>
      <w:proofErr w:type="gramStart"/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4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, а на точку А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F7719">
        <w:rPr>
          <w:rFonts w:ascii="Times New Roman" w:hAnsi="Times New Roman" w:cs="Times New Roman"/>
          <w:sz w:val="28"/>
          <w:szCs w:val="28"/>
        </w:rPr>
        <w:t xml:space="preserve"> действует своеобразно: вначале (до 8% </w:t>
      </w:r>
      <w:proofErr w:type="spellStart"/>
      <w:r w:rsidRPr="002F7719">
        <w:rPr>
          <w:rFonts w:ascii="Times New Roman" w:hAnsi="Times New Roman" w:cs="Times New Roman"/>
          <w:sz w:val="28"/>
          <w:szCs w:val="28"/>
          <w:lang w:val="en-US"/>
        </w:rPr>
        <w:t>Cz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>) точку А</w:t>
      </w:r>
      <w:r w:rsidRPr="002F7719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2F7719">
        <w:rPr>
          <w:rFonts w:ascii="Times New Roman" w:hAnsi="Times New Roman" w:cs="Times New Roman"/>
          <w:sz w:val="28"/>
          <w:szCs w:val="28"/>
        </w:rPr>
        <w:t xml:space="preserve">снижает, а затем повышает.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Легирующие добавки, как правило, смещают точки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F7719">
        <w:rPr>
          <w:rFonts w:ascii="Times New Roman" w:hAnsi="Times New Roman" w:cs="Times New Roman"/>
          <w:sz w:val="28"/>
          <w:szCs w:val="28"/>
        </w:rPr>
        <w:t xml:space="preserve">, Е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F7719">
        <w:rPr>
          <w:rFonts w:ascii="Times New Roman" w:hAnsi="Times New Roman" w:cs="Times New Roman"/>
          <w:sz w:val="28"/>
          <w:szCs w:val="28"/>
        </w:rPr>
        <w:t xml:space="preserve"> диаграммы рав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новесия железо-цементит в сторону пониженных концентраций углерода для получения перлита, аустенита, ледебурита стали.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576E">
        <w:rPr>
          <w:rFonts w:ascii="Times New Roman" w:hAnsi="Times New Roman" w:cs="Times New Roman"/>
          <w:b/>
          <w:sz w:val="28"/>
          <w:szCs w:val="28"/>
        </w:rPr>
        <w:t>3.2. Классификация легированных сталей по равновесной структуре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Все легированные стали в равновесном состоянии могут быть разделе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ны на следующие структурные классы: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Ферритный класс. Стали этого класса характеризуются тем, что 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sz w:val="28"/>
          <w:szCs w:val="28"/>
        </w:rPr>
        <w:t xml:space="preserve"> ↔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lastRenderedPageBreak/>
        <w:t>прев ра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щение во всем интервале температур до плавления отсутствует, т.к. в них низкое содержание углерода и высокое содержание легирующего эле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мента, сужающего 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- </w:t>
      </w:r>
      <w:r w:rsidRPr="002F7719">
        <w:rPr>
          <w:rFonts w:ascii="Times New Roman" w:hAnsi="Times New Roman" w:cs="Times New Roman"/>
          <w:sz w:val="28"/>
          <w:szCs w:val="28"/>
        </w:rPr>
        <w:t xml:space="preserve">область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spell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Cz</w:t>
      </w:r>
      <w:proofErr w:type="spell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Si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, М</w:t>
      </w:r>
      <w:proofErr w:type="gram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o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и др.). Структура таких стале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й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       -</w:t>
      </w:r>
      <w:r w:rsidRPr="002F7719">
        <w:rPr>
          <w:rFonts w:ascii="Times New Roman" w:hAnsi="Times New Roman" w:cs="Times New Roman"/>
          <w:sz w:val="28"/>
          <w:szCs w:val="28"/>
        </w:rPr>
        <w:t>легированный феррит или легированный феррит с карбидами.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Полуферритный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класс. В сталях этого класса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 xml:space="preserve"> γ</w:t>
      </w:r>
      <w:r w:rsidRPr="002F7719">
        <w:rPr>
          <w:rFonts w:ascii="Times New Roman" w:hAnsi="Times New Roman" w:cs="Times New Roman"/>
          <w:sz w:val="28"/>
          <w:szCs w:val="28"/>
        </w:rPr>
        <w:t xml:space="preserve"> ↔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превращение идет только частично,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т.к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>бычно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в них содержится несколько большее коли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чество углерода и компонентов, расширяющих 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>- область, по сравнению со сталями ферритного класса. Структура таких сталей - легированный феррит и аустенит.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Аустенитный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класс. К этому классу относятся стали, в которых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 xml:space="preserve"> γ</w:t>
      </w:r>
      <w:r w:rsidRPr="002F7719">
        <w:rPr>
          <w:rFonts w:ascii="Times New Roman" w:hAnsi="Times New Roman" w:cs="Times New Roman"/>
          <w:sz w:val="28"/>
          <w:szCs w:val="28"/>
        </w:rPr>
        <w:t xml:space="preserve"> ↔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λ</w:t>
      </w:r>
      <w:r w:rsidRPr="002F7719">
        <w:rPr>
          <w:rFonts w:ascii="Times New Roman" w:hAnsi="Times New Roman" w:cs="Times New Roman"/>
          <w:sz w:val="28"/>
          <w:szCs w:val="28"/>
        </w:rPr>
        <w:t xml:space="preserve"> превращение при нагревании и охлаждении отсутствует, т.к. в них высо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кое содержание легирующих элементов, расширяющих </w:t>
      </w:r>
      <w:r w:rsidRPr="002F7719">
        <w:rPr>
          <w:rFonts w:ascii="Times New Roman" w:hAnsi="Times New Roman" w:cs="Times New Roman"/>
          <w:b/>
          <w:iCs/>
          <w:sz w:val="28"/>
          <w:szCs w:val="28"/>
        </w:rPr>
        <w:t>γ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- область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>(М</w:t>
      </w:r>
      <w:proofErr w:type="gramStart"/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proofErr w:type="gram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2F7719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2F7719">
        <w:rPr>
          <w:rFonts w:ascii="Times New Roman" w:hAnsi="Times New Roman" w:cs="Times New Roman"/>
          <w:i/>
          <w:sz w:val="28"/>
          <w:szCs w:val="28"/>
        </w:rPr>
        <w:t>,</w:t>
      </w:r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/>
          <w:iCs/>
          <w:sz w:val="28"/>
          <w:szCs w:val="28"/>
          <w:lang w:val="en-US"/>
        </w:rPr>
        <w:t>Ni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7719">
        <w:rPr>
          <w:rFonts w:ascii="Times New Roman" w:hAnsi="Times New Roman" w:cs="Times New Roman"/>
          <w:b/>
          <w:i/>
          <w:iCs/>
          <w:sz w:val="28"/>
          <w:szCs w:val="28"/>
          <w:lang w:val="en-US"/>
        </w:rPr>
        <w:t>Cz</w:t>
      </w:r>
      <w:proofErr w:type="spellEnd"/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2F7719">
        <w:rPr>
          <w:rFonts w:ascii="Times New Roman" w:hAnsi="Times New Roman" w:cs="Times New Roman"/>
          <w:sz w:val="28"/>
          <w:szCs w:val="28"/>
        </w:rPr>
        <w:t>и др.). Структура таких сталей - аустенит или аустенит с карбидами.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Перлитный класс. К этому классу относятся все углеродистые, а так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же низко - и среднелегированные стали. Структура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сталей-феррит и карбиды.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По структуре они характеризуются ферритом и перлитом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доэвтектоидные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стали, перлитом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эвтектоидные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стали), перлитом и избы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точными карбидами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заэвтектоидные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стали).</w:t>
      </w:r>
      <w:proofErr w:type="gramEnd"/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Ледебуритный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класс. Эти стали состоят из феррита и карбидов. Значи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тельная часть карбидов - 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эвтектические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ледебуритные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). Эти карбиды, как правило, отличаются от вторичных и </w:t>
      </w:r>
      <w:proofErr w:type="spellStart"/>
      <w:r w:rsidRPr="002F7719">
        <w:rPr>
          <w:rFonts w:ascii="Times New Roman" w:hAnsi="Times New Roman" w:cs="Times New Roman"/>
          <w:sz w:val="28"/>
          <w:szCs w:val="28"/>
        </w:rPr>
        <w:t>эвтектоидных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 xml:space="preserve"> большими разме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рами зерен. По структуре в литом виде они характеризуются эвтекти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кой (ледебуритом) и аустенитом. В кованом и отожженном состоянии - тонким перлитом и первичными и вторичными карбидами. К сталям это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го класса относятся стали с высоким содержанием углерода и легирую</w:t>
      </w:r>
      <w:r w:rsidRPr="002F7719">
        <w:rPr>
          <w:rFonts w:ascii="Times New Roman" w:hAnsi="Times New Roman" w:cs="Times New Roman"/>
          <w:sz w:val="28"/>
          <w:szCs w:val="28"/>
        </w:rPr>
        <w:softHyphen/>
        <w:t>щего элемента, образующего стойкие карбиды.</w:t>
      </w:r>
    </w:p>
    <w:p w:rsidR="00FD36B8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1ED4">
        <w:rPr>
          <w:rFonts w:ascii="Times New Roman" w:hAnsi="Times New Roman" w:cs="Times New Roman"/>
          <w:b/>
          <w:sz w:val="28"/>
          <w:szCs w:val="28"/>
        </w:rPr>
        <w:t>3.3. Принцип маркировки легированных сталей</w:t>
      </w:r>
      <w:r w:rsidRPr="002F771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Наименование марок сталей состоит из обозначения элементов и следующих за ними цифр. Цифры, стоящие после букв, указывают среднее содержание легирующего элемента в процентах. Цифра перед буквенным </w:t>
      </w:r>
      <w:r w:rsidRPr="002F7719">
        <w:rPr>
          <w:rFonts w:ascii="Times New Roman" w:hAnsi="Times New Roman" w:cs="Times New Roman"/>
          <w:sz w:val="28"/>
          <w:szCs w:val="28"/>
        </w:rPr>
        <w:lastRenderedPageBreak/>
        <w:t>обозначением указывают среднее или максимальное содержание углеро</w:t>
      </w:r>
      <w:r w:rsidRPr="002F7719">
        <w:rPr>
          <w:rFonts w:ascii="Times New Roman" w:hAnsi="Times New Roman" w:cs="Times New Roman"/>
          <w:sz w:val="28"/>
          <w:szCs w:val="28"/>
        </w:rPr>
        <w:softHyphen/>
        <w:t xml:space="preserve">да в сотых долях в конструкционных и в десятых долях процента в инструментальных сталях. Химические элементы в марках стали обозначены следующими буквами: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А - азот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фосфор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Р - бор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>Б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ниобий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С - кремний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вольфрам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Т - титан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 xml:space="preserve">Г - марганец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Ф - ванадий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>Д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медь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Ю - алюминий</w:t>
      </w:r>
      <w:proofErr w:type="gramStart"/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>Е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селен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кобальт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 xml:space="preserve">М - молибден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2F7719">
        <w:rPr>
          <w:rFonts w:ascii="Times New Roman" w:hAnsi="Times New Roman" w:cs="Times New Roman"/>
          <w:sz w:val="28"/>
          <w:szCs w:val="28"/>
        </w:rPr>
        <w:t xml:space="preserve"> - хром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 xml:space="preserve">Н - никель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719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2F7719">
        <w:rPr>
          <w:rFonts w:ascii="Times New Roman" w:hAnsi="Times New Roman" w:cs="Times New Roman"/>
          <w:sz w:val="28"/>
          <w:szCs w:val="28"/>
        </w:rPr>
        <w:t xml:space="preserve"> - цирконий </w:t>
      </w:r>
      <w:r w:rsidRPr="002F7719">
        <w:rPr>
          <w:rFonts w:ascii="Times New Roman" w:hAnsi="Times New Roman" w:cs="Times New Roman"/>
          <w:sz w:val="28"/>
          <w:szCs w:val="28"/>
        </w:rPr>
        <w:tab/>
      </w:r>
      <w:r w:rsidRPr="002F7719">
        <w:rPr>
          <w:rFonts w:ascii="Times New Roman" w:hAnsi="Times New Roman" w:cs="Times New Roman"/>
          <w:sz w:val="28"/>
          <w:szCs w:val="28"/>
        </w:rPr>
        <w:tab/>
        <w:t>Ч - РЗМ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4. ЗДАНИЕ ПО РАБОТЕ 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iCs/>
          <w:sz w:val="28"/>
          <w:szCs w:val="28"/>
        </w:rPr>
        <w:t>4.1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асшифровать марку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sz w:val="28"/>
          <w:szCs w:val="28"/>
        </w:rPr>
        <w:t xml:space="preserve"> легированных сталей 60С2, 110Г13Л ШХ15, Р18, 1218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F7719">
        <w:rPr>
          <w:rFonts w:ascii="Times New Roman" w:hAnsi="Times New Roman" w:cs="Times New Roman"/>
          <w:sz w:val="28"/>
          <w:szCs w:val="28"/>
        </w:rPr>
        <w:t>9</w:t>
      </w:r>
      <w:r w:rsidRPr="002F771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2F7719">
        <w:rPr>
          <w:rFonts w:ascii="Times New Roman" w:hAnsi="Times New Roman" w:cs="Times New Roman"/>
          <w:sz w:val="28"/>
          <w:szCs w:val="28"/>
        </w:rPr>
        <w:t xml:space="preserve"> с указанием структурных составляющих.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 Контрольные вопросы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6.1. Какова цель легирования?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6.2. Влияние легирующих элементов на фазовые превращения в стали.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>6.3. Принцип маркировки легированных сталей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6.4. Основные структурные классы легированных сталей после отпуска. </w:t>
      </w:r>
      <w:r>
        <w:rPr>
          <w:rFonts w:ascii="Times New Roman" w:hAnsi="Times New Roman" w:cs="Times New Roman"/>
          <w:sz w:val="28"/>
          <w:szCs w:val="28"/>
        </w:rPr>
        <w:t xml:space="preserve">Отпущенный мартенсит,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Бейнит</w:t>
      </w:r>
      <w:proofErr w:type="spellEnd"/>
      <w:r w:rsidRPr="002F7719">
        <w:rPr>
          <w:rFonts w:ascii="Times New Roman" w:hAnsi="Times New Roman" w:cs="Times New Roman"/>
          <w:sz w:val="28"/>
          <w:szCs w:val="28"/>
        </w:rPr>
        <w:t>, Т</w:t>
      </w:r>
      <w:r>
        <w:rPr>
          <w:rFonts w:ascii="Times New Roman" w:hAnsi="Times New Roman" w:cs="Times New Roman"/>
          <w:sz w:val="28"/>
          <w:szCs w:val="28"/>
        </w:rPr>
        <w:t>роостит</w:t>
      </w:r>
      <w:r w:rsidRPr="002F7719">
        <w:rPr>
          <w:rFonts w:ascii="Times New Roman" w:hAnsi="Times New Roman" w:cs="Times New Roman"/>
          <w:sz w:val="28"/>
          <w:szCs w:val="28"/>
        </w:rPr>
        <w:t>, С</w:t>
      </w:r>
      <w:r>
        <w:rPr>
          <w:rFonts w:ascii="Times New Roman" w:hAnsi="Times New Roman" w:cs="Times New Roman"/>
          <w:sz w:val="28"/>
          <w:szCs w:val="28"/>
        </w:rPr>
        <w:t>орбит</w:t>
      </w:r>
      <w:r w:rsidRPr="002F7719">
        <w:rPr>
          <w:rFonts w:ascii="Times New Roman" w:hAnsi="Times New Roman" w:cs="Times New Roman"/>
          <w:sz w:val="28"/>
          <w:szCs w:val="28"/>
        </w:rPr>
        <w:t>, П</w:t>
      </w:r>
      <w:r>
        <w:rPr>
          <w:rFonts w:ascii="Times New Roman" w:hAnsi="Times New Roman" w:cs="Times New Roman"/>
          <w:sz w:val="28"/>
          <w:szCs w:val="28"/>
        </w:rPr>
        <w:t>ерлит</w:t>
      </w:r>
      <w:r w:rsidRPr="002F7719">
        <w:rPr>
          <w:rFonts w:ascii="Times New Roman" w:hAnsi="Times New Roman" w:cs="Times New Roman"/>
          <w:sz w:val="28"/>
          <w:szCs w:val="28"/>
        </w:rPr>
        <w:t>, Аустенит</w:t>
      </w:r>
    </w:p>
    <w:p w:rsidR="00FD36B8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719">
        <w:rPr>
          <w:rFonts w:ascii="Times New Roman" w:hAnsi="Times New Roman" w:cs="Times New Roman"/>
          <w:sz w:val="28"/>
          <w:szCs w:val="28"/>
        </w:rPr>
        <w:t xml:space="preserve">6.5. Основные структурные классы легированных сталей после нормализации. </w:t>
      </w:r>
      <w:r w:rsidRPr="002F771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F7719">
        <w:rPr>
          <w:rFonts w:ascii="Times New Roman" w:hAnsi="Times New Roman" w:cs="Times New Roman"/>
          <w:iCs/>
          <w:sz w:val="28"/>
          <w:szCs w:val="28"/>
        </w:rPr>
        <w:t xml:space="preserve">С - сорбит, Т – троостит, Б – </w:t>
      </w:r>
      <w:proofErr w:type="spellStart"/>
      <w:r w:rsidRPr="002F7719">
        <w:rPr>
          <w:rFonts w:ascii="Times New Roman" w:hAnsi="Times New Roman" w:cs="Times New Roman"/>
          <w:iCs/>
          <w:sz w:val="28"/>
          <w:szCs w:val="28"/>
        </w:rPr>
        <w:t>бейнит</w:t>
      </w:r>
      <w:proofErr w:type="spellEnd"/>
      <w:r w:rsidRPr="002F7719">
        <w:rPr>
          <w:rFonts w:ascii="Times New Roman" w:hAnsi="Times New Roman" w:cs="Times New Roman"/>
          <w:iCs/>
          <w:sz w:val="28"/>
          <w:szCs w:val="28"/>
        </w:rPr>
        <w:t>, М – мартенсит, А – аустенит.</w:t>
      </w:r>
      <w:r w:rsidRPr="002F77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36B8" w:rsidRPr="00FD36B8" w:rsidRDefault="00FD36B8" w:rsidP="00FD36B8">
      <w:pPr>
        <w:widowControl/>
        <w:autoSpaceDE/>
        <w:autoSpaceDN/>
        <w:adjustRightInd/>
        <w:rPr>
          <w:rFonts w:ascii="Times New Roman" w:hAnsi="Times New Roman" w:cs="Times New Roman"/>
          <w:b/>
          <w:sz w:val="24"/>
          <w:szCs w:val="24"/>
        </w:rPr>
      </w:pPr>
      <w:r w:rsidRPr="00FD36B8">
        <w:rPr>
          <w:rFonts w:ascii="Times New Roman" w:hAnsi="Times New Roman" w:cs="Times New Roman"/>
          <w:b/>
          <w:sz w:val="24"/>
          <w:szCs w:val="24"/>
        </w:rPr>
        <w:t>Легированные стали</w:t>
      </w:r>
    </w:p>
    <w:p w:rsidR="00FD36B8" w:rsidRPr="00FD36B8" w:rsidRDefault="00FD36B8" w:rsidP="00FD36B8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1. Какие легирующие элементы повышают твердость стали?</w:t>
      </w:r>
    </w:p>
    <w:p w:rsidR="00FD36B8" w:rsidRPr="00FD36B8" w:rsidRDefault="00FD36B8" w:rsidP="00FD36B8">
      <w:pPr>
        <w:widowControl/>
        <w:autoSpaceDE/>
        <w:autoSpaceDN/>
        <w:adjustRightInd/>
        <w:ind w:left="1980" w:right="1418" w:hanging="1980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2. Влияние легирующих элементов на аустенит</w:t>
      </w:r>
    </w:p>
    <w:p w:rsidR="00FD36B8" w:rsidRPr="00FD36B8" w:rsidRDefault="00FD36B8" w:rsidP="00FD36B8">
      <w:pPr>
        <w:widowControl/>
        <w:autoSpaceDE/>
        <w:autoSpaceDN/>
        <w:adjustRightInd/>
        <w:ind w:left="1980" w:right="1418" w:hanging="1980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3. Цель введения легирующих элементов в состав стали</w:t>
      </w:r>
    </w:p>
    <w:p w:rsidR="00FD36B8" w:rsidRPr="00FD36B8" w:rsidRDefault="00FD36B8" w:rsidP="00FD36B8">
      <w:pPr>
        <w:widowControl/>
        <w:autoSpaceDE/>
        <w:autoSpaceDN/>
        <w:adjustRightInd/>
        <w:ind w:left="338" w:hanging="338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4. Укажите быстрорежущую сталь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5  Марка п</w:t>
      </w:r>
      <w:r w:rsidRPr="00FD36B8">
        <w:rPr>
          <w:rFonts w:ascii="Times New Roman" w:hAnsi="Times New Roman" w:cs="Times New Roman"/>
          <w:sz w:val="24"/>
          <w:szCs w:val="24"/>
          <w:lang w:val="kk-KZ"/>
        </w:rPr>
        <w:t>ружинно-рессорной стали</w:t>
      </w:r>
      <w:r w:rsidRPr="00FD3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36B8">
        <w:rPr>
          <w:rFonts w:ascii="Times New Roman" w:hAnsi="Times New Roman" w:cs="Times New Roman"/>
          <w:sz w:val="24"/>
          <w:szCs w:val="24"/>
          <w:lang w:val="kk-KZ"/>
        </w:rPr>
        <w:t xml:space="preserve">6. Содержание углерода в пружинно-рессорных сталях                          </w:t>
      </w:r>
    </w:p>
    <w:p w:rsidR="00FD36B8" w:rsidRPr="00FD36B8" w:rsidRDefault="00FD36B8" w:rsidP="00FD36B8">
      <w:pPr>
        <w:widowControl/>
        <w:autoSpaceDE/>
        <w:autoSpaceDN/>
        <w:adjustRightInd/>
        <w:ind w:right="141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D36B8">
        <w:rPr>
          <w:rFonts w:ascii="Times New Roman" w:hAnsi="Times New Roman" w:cs="Times New Roman"/>
          <w:sz w:val="24"/>
          <w:szCs w:val="24"/>
          <w:lang w:val="kk-KZ"/>
        </w:rPr>
        <w:lastRenderedPageBreak/>
        <w:t>7. Способ изменения свойств сплава через изменения  химического состава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8. Марка износостойкой стали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9. Марка нержавеющей стали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 xml:space="preserve">10. Марка </w:t>
      </w:r>
      <w:proofErr w:type="spellStart"/>
      <w:proofErr w:type="gramStart"/>
      <w:r w:rsidRPr="00FD36B8">
        <w:rPr>
          <w:rFonts w:ascii="Times New Roman" w:hAnsi="Times New Roman" w:cs="Times New Roman"/>
          <w:sz w:val="24"/>
          <w:szCs w:val="24"/>
        </w:rPr>
        <w:t>шарико</w:t>
      </w:r>
      <w:proofErr w:type="spellEnd"/>
      <w:r w:rsidRPr="00FD36B8">
        <w:rPr>
          <w:rFonts w:ascii="Times New Roman" w:hAnsi="Times New Roman" w:cs="Times New Roman"/>
          <w:sz w:val="24"/>
          <w:szCs w:val="24"/>
        </w:rPr>
        <w:t>-подшипниковой</w:t>
      </w:r>
      <w:proofErr w:type="gramEnd"/>
      <w:r w:rsidRPr="00FD36B8">
        <w:rPr>
          <w:rFonts w:ascii="Times New Roman" w:hAnsi="Times New Roman" w:cs="Times New Roman"/>
          <w:sz w:val="24"/>
          <w:szCs w:val="24"/>
        </w:rPr>
        <w:t xml:space="preserve"> стали</w:t>
      </w:r>
    </w:p>
    <w:p w:rsidR="00FD36B8" w:rsidRPr="00FD36B8" w:rsidRDefault="00FD36B8" w:rsidP="00FD36B8">
      <w:pPr>
        <w:widowControl/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11. Какие требования по свойствам предъявляются для быстрорежущей стали?</w:t>
      </w:r>
    </w:p>
    <w:p w:rsidR="00FD36B8" w:rsidRPr="00FD36B8" w:rsidRDefault="00FD36B8" w:rsidP="00FD36B8">
      <w:pPr>
        <w:widowControl/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12. Основной легирующий элемент для быстрорежущей стали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13. Основной легирующий элемент для нержавеющей стали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FD36B8">
        <w:rPr>
          <w:rFonts w:ascii="Times New Roman" w:hAnsi="Times New Roman" w:cs="Times New Roman"/>
          <w:sz w:val="24"/>
          <w:szCs w:val="24"/>
        </w:rPr>
        <w:t>Содержание</w:t>
      </w:r>
      <w:proofErr w:type="gramEnd"/>
      <w:r w:rsidRPr="00FD36B8">
        <w:rPr>
          <w:rFonts w:ascii="Times New Roman" w:hAnsi="Times New Roman" w:cs="Times New Roman"/>
          <w:sz w:val="24"/>
          <w:szCs w:val="24"/>
        </w:rPr>
        <w:t xml:space="preserve"> какого элемента указывается в начале маркировки легированных сталей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FD36B8">
        <w:rPr>
          <w:rFonts w:ascii="Times New Roman" w:hAnsi="Times New Roman" w:cs="Times New Roman"/>
          <w:sz w:val="24"/>
          <w:szCs w:val="24"/>
        </w:rPr>
        <w:t>Маркировка</w:t>
      </w:r>
      <w:proofErr w:type="gramEnd"/>
      <w:r w:rsidRPr="00FD36B8">
        <w:rPr>
          <w:rFonts w:ascii="Times New Roman" w:hAnsi="Times New Roman" w:cs="Times New Roman"/>
          <w:sz w:val="24"/>
          <w:szCs w:val="24"/>
        </w:rPr>
        <w:t xml:space="preserve"> каких легированных сталей является исключением от общего принципа маркировки?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16. Содержание легирующих элементов в высоколегированной стали</w:t>
      </w:r>
    </w:p>
    <w:p w:rsidR="00FD36B8" w:rsidRPr="00FD36B8" w:rsidRDefault="00FD36B8" w:rsidP="00FD36B8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17. Износостойкие стали способны сопротивляться процессу: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18. Какие основные требования по свойствам предъявляются к пружинно-рессорным сталям?</w:t>
      </w:r>
    </w:p>
    <w:p w:rsidR="00FD36B8" w:rsidRPr="00FD36B8" w:rsidRDefault="00FD36B8" w:rsidP="00FD36B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19. Значение буквы «А» в марке легированной стали 12Х2Н4А</w:t>
      </w:r>
    </w:p>
    <w:p w:rsidR="00FD36B8" w:rsidRPr="00FD36B8" w:rsidRDefault="00FD36B8" w:rsidP="00FD36B8">
      <w:pPr>
        <w:widowControl/>
        <w:autoSpaceDE/>
        <w:autoSpaceDN/>
        <w:adjustRightInd/>
        <w:ind w:right="1418"/>
        <w:jc w:val="both"/>
        <w:rPr>
          <w:rFonts w:ascii="Times New Roman" w:hAnsi="Times New Roman" w:cs="Times New Roman"/>
          <w:sz w:val="24"/>
          <w:szCs w:val="24"/>
        </w:rPr>
      </w:pPr>
      <w:r w:rsidRPr="00FD36B8">
        <w:rPr>
          <w:rFonts w:ascii="Times New Roman" w:hAnsi="Times New Roman" w:cs="Times New Roman"/>
          <w:sz w:val="24"/>
          <w:szCs w:val="24"/>
        </w:rPr>
        <w:t>20. Обычная среда охлаждения закаленной легированной стали</w:t>
      </w:r>
    </w:p>
    <w:p w:rsidR="00FD36B8" w:rsidRPr="002F7719" w:rsidRDefault="00FD36B8" w:rsidP="00FD36B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21C47" w:rsidRDefault="00E21C47"/>
    <w:sectPr w:rsidR="00E2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B8"/>
    <w:rsid w:val="00E21C47"/>
    <w:rsid w:val="00FD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6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6B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6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6B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2020-03-28T18:28:00Z</dcterms:created>
  <dcterms:modified xsi:type="dcterms:W3CDTF">2020-03-28T18:30:00Z</dcterms:modified>
</cp:coreProperties>
</file>